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C13" w:rsidRPr="00CF46FD" w:rsidRDefault="00003739" w:rsidP="00A55539">
      <w:pPr>
        <w:spacing w:after="0" w:line="240" w:lineRule="auto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CF46FD">
        <w:rPr>
          <w:rFonts w:ascii="Times New Roman" w:hAnsi="Times New Roman" w:cs="Times New Roman"/>
          <w:sz w:val="24"/>
          <w:szCs w:val="24"/>
        </w:rPr>
        <w:t>Správa o príprave výstavby športovej infraštruktúry</w:t>
      </w:r>
    </w:p>
    <w:p w:rsidR="00A55539" w:rsidRPr="00CF46FD" w:rsidRDefault="00003739">
      <w:pPr>
        <w:rPr>
          <w:rFonts w:ascii="Times New Roman" w:hAnsi="Times New Roman" w:cs="Times New Roman"/>
          <w:sz w:val="24"/>
          <w:szCs w:val="24"/>
        </w:rPr>
      </w:pPr>
      <w:r w:rsidRPr="00CF46F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</w:p>
    <w:p w:rsidR="00003739" w:rsidRDefault="00003739" w:rsidP="00A555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55539">
        <w:rPr>
          <w:rFonts w:ascii="Times New Roman" w:hAnsi="Times New Roman" w:cs="Times New Roman"/>
          <w:sz w:val="24"/>
          <w:szCs w:val="24"/>
        </w:rPr>
        <w:t xml:space="preserve">   </w:t>
      </w:r>
      <w:r w:rsidRPr="00A55539">
        <w:rPr>
          <w:rFonts w:ascii="Times New Roman" w:hAnsi="Times New Roman" w:cs="Times New Roman"/>
          <w:b/>
          <w:sz w:val="24"/>
          <w:szCs w:val="24"/>
        </w:rPr>
        <w:t>Národný futbalový štadión</w:t>
      </w:r>
    </w:p>
    <w:p w:rsidR="00A55539" w:rsidRDefault="00A55539" w:rsidP="00A555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539" w:rsidRPr="00A55539" w:rsidRDefault="00A55539" w:rsidP="00A555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1CEA" w:rsidRPr="00A55539" w:rsidRDefault="0013681C" w:rsidP="0013681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539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A55539">
        <w:rPr>
          <w:rFonts w:ascii="Times New Roman" w:hAnsi="Times New Roman" w:cs="Times New Roman"/>
          <w:sz w:val="24"/>
          <w:szCs w:val="24"/>
        </w:rPr>
        <w:t>V súvislosti s plnením Programového vyhlásenia vlády Slovenskej republiky na roky 2012 – 2016, konkrétne: participácie na projekte a viaczdrojovom financovaní výstavby Národného futbalového štadióna v Bratislave a uznesením vlády Slovenskej republiky č. 726 z 19. decembra 2012, ktoré ukladá v bode B 12</w:t>
      </w:r>
      <w:r w:rsidR="00891CEA" w:rsidRPr="00A55539">
        <w:rPr>
          <w:rFonts w:ascii="Times New Roman" w:hAnsi="Times New Roman" w:cs="Times New Roman"/>
          <w:sz w:val="24"/>
          <w:szCs w:val="24"/>
        </w:rPr>
        <w:t xml:space="preserve"> v Koncepcii</w:t>
      </w:r>
      <w:r w:rsidRPr="00A55539">
        <w:rPr>
          <w:rFonts w:ascii="Times New Roman" w:hAnsi="Times New Roman" w:cs="Times New Roman"/>
          <w:sz w:val="24"/>
          <w:szCs w:val="24"/>
        </w:rPr>
        <w:t xml:space="preserve"> </w:t>
      </w:r>
      <w:r w:rsidR="00891CEA" w:rsidRPr="00A55539">
        <w:rPr>
          <w:rFonts w:ascii="Times New Roman" w:hAnsi="Times New Roman" w:cs="Times New Roman"/>
          <w:sz w:val="24"/>
          <w:szCs w:val="24"/>
        </w:rPr>
        <w:t xml:space="preserve">štátnej politiky v oblasti športu – Slovenský šport 2020, </w:t>
      </w:r>
      <w:r w:rsidRPr="00A55539">
        <w:rPr>
          <w:rFonts w:ascii="Times New Roman" w:hAnsi="Times New Roman" w:cs="Times New Roman"/>
          <w:sz w:val="24"/>
          <w:szCs w:val="24"/>
        </w:rPr>
        <w:t xml:space="preserve">ministrovi školstva, vedy, výskumu a športu </w:t>
      </w:r>
      <w:r w:rsidR="00891CEA" w:rsidRPr="00A55539">
        <w:rPr>
          <w:rFonts w:ascii="Times New Roman" w:hAnsi="Times New Roman" w:cs="Times New Roman"/>
          <w:sz w:val="24"/>
          <w:szCs w:val="24"/>
        </w:rPr>
        <w:t>v spolupráci s predsedom vlády, podpredsedom vlády a ministrom financií pripraviť projekt výstavby Národného futbalového štadióna v Bratislave predkladám vláde SR túto informatívnu správu.</w:t>
      </w:r>
    </w:p>
    <w:p w:rsidR="00891CEA" w:rsidRPr="00A55539" w:rsidRDefault="00891CEA" w:rsidP="0013681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539">
        <w:rPr>
          <w:rFonts w:ascii="Times New Roman" w:hAnsi="Times New Roman" w:cs="Times New Roman"/>
          <w:sz w:val="24"/>
          <w:szCs w:val="24"/>
        </w:rPr>
        <w:t xml:space="preserve">      V súčasnom období, po mnohých rokovaniach so zainteresovanými partnermi je pripravené </w:t>
      </w:r>
      <w:r w:rsidRPr="00A55539">
        <w:rPr>
          <w:rFonts w:ascii="Times New Roman" w:hAnsi="Times New Roman" w:cs="Times New Roman"/>
          <w:b/>
          <w:sz w:val="24"/>
          <w:szCs w:val="24"/>
        </w:rPr>
        <w:t>Memorandum (ďalej len „Memorandum“)</w:t>
      </w:r>
      <w:r w:rsidRPr="00A55539">
        <w:rPr>
          <w:rFonts w:ascii="Times New Roman" w:hAnsi="Times New Roman" w:cs="Times New Roman"/>
          <w:sz w:val="24"/>
          <w:szCs w:val="24"/>
        </w:rPr>
        <w:t xml:space="preserve"> o spolupráci pri realizácii výstavby a prevádzke športovej infraštruktúry „Národný futbalový štadión“</w:t>
      </w:r>
      <w:r w:rsidR="00BD39DF" w:rsidRPr="00A55539">
        <w:rPr>
          <w:rFonts w:ascii="Times New Roman" w:hAnsi="Times New Roman" w:cs="Times New Roman"/>
          <w:sz w:val="24"/>
          <w:szCs w:val="24"/>
        </w:rPr>
        <w:t xml:space="preserve"> (ďalej len NFŠ)</w:t>
      </w:r>
      <w:r w:rsidRPr="00A55539">
        <w:rPr>
          <w:rFonts w:ascii="Times New Roman" w:hAnsi="Times New Roman" w:cs="Times New Roman"/>
          <w:sz w:val="24"/>
          <w:szCs w:val="24"/>
        </w:rPr>
        <w:t>. Partnermi sú okrem Ministerstva školstva, vedy, výskumu a športu SR (ďalej len „Ministerstvo“), Úrad vlády SR  (zastúpený splnomocnencom  vlády SR pre mládež a šport), Slovenský futbalový zväz</w:t>
      </w:r>
      <w:r w:rsidR="00BD39DF" w:rsidRPr="00A5553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D39DF" w:rsidRPr="00A55539">
        <w:rPr>
          <w:rFonts w:ascii="Times New Roman" w:hAnsi="Times New Roman" w:cs="Times New Roman"/>
          <w:sz w:val="24"/>
          <w:szCs w:val="24"/>
        </w:rPr>
        <w:t>o.z</w:t>
      </w:r>
      <w:proofErr w:type="spellEnd"/>
      <w:r w:rsidR="00BD39DF" w:rsidRPr="00A55539">
        <w:rPr>
          <w:rFonts w:ascii="Times New Roman" w:hAnsi="Times New Roman" w:cs="Times New Roman"/>
          <w:sz w:val="24"/>
          <w:szCs w:val="24"/>
        </w:rPr>
        <w:t>.</w:t>
      </w:r>
      <w:r w:rsidR="00481A45" w:rsidRPr="00A55539">
        <w:rPr>
          <w:rFonts w:ascii="Times New Roman" w:hAnsi="Times New Roman" w:cs="Times New Roman"/>
          <w:sz w:val="24"/>
          <w:szCs w:val="24"/>
        </w:rPr>
        <w:t xml:space="preserve"> (ďalej len „SFZ“)</w:t>
      </w:r>
      <w:r w:rsidR="00BD39DF" w:rsidRPr="00A55539">
        <w:rPr>
          <w:rFonts w:ascii="Times New Roman" w:hAnsi="Times New Roman" w:cs="Times New Roman"/>
          <w:sz w:val="24"/>
          <w:szCs w:val="24"/>
        </w:rPr>
        <w:t>, Hlavné mesto SR Bratislava a Národný futbalový štadión, a.s. ako hlavný realizátor projektu výstavby a prevádzky NFŠ.</w:t>
      </w:r>
    </w:p>
    <w:p w:rsidR="00BD39DF" w:rsidRPr="00A55539" w:rsidRDefault="00BD39DF" w:rsidP="0013681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539">
        <w:rPr>
          <w:rFonts w:ascii="Times New Roman" w:hAnsi="Times New Roman" w:cs="Times New Roman"/>
          <w:sz w:val="24"/>
          <w:szCs w:val="24"/>
        </w:rPr>
        <w:t xml:space="preserve">     </w:t>
      </w:r>
      <w:r w:rsidRPr="00A55539">
        <w:rPr>
          <w:rFonts w:ascii="Times New Roman" w:hAnsi="Times New Roman" w:cs="Times New Roman"/>
          <w:b/>
          <w:sz w:val="24"/>
          <w:szCs w:val="24"/>
        </w:rPr>
        <w:t xml:space="preserve">Memorandum </w:t>
      </w:r>
      <w:r w:rsidRPr="00A55539">
        <w:rPr>
          <w:rFonts w:ascii="Times New Roman" w:hAnsi="Times New Roman" w:cs="Times New Roman"/>
          <w:sz w:val="24"/>
          <w:szCs w:val="24"/>
        </w:rPr>
        <w:t xml:space="preserve">je prvým predpokladom realizácie uvedeného projektu, pre ktorý má privátny partner – Národný futbalový štadión, a.s. stavebné povolenie k začatiu výstavby v areáli Tehelného poľa. Celý projekt je postavený na definovanom partnerstve signatárov „Memoranda“ a viaczdrojovom financovaní, kde </w:t>
      </w:r>
      <w:r w:rsidRPr="00A55539">
        <w:rPr>
          <w:rFonts w:ascii="Times New Roman" w:hAnsi="Times New Roman" w:cs="Times New Roman"/>
          <w:b/>
          <w:sz w:val="24"/>
          <w:szCs w:val="24"/>
        </w:rPr>
        <w:t>privátny partner</w:t>
      </w:r>
      <w:r w:rsidRPr="00A55539">
        <w:rPr>
          <w:rFonts w:ascii="Times New Roman" w:hAnsi="Times New Roman" w:cs="Times New Roman"/>
          <w:sz w:val="24"/>
          <w:szCs w:val="24"/>
        </w:rPr>
        <w:t xml:space="preserve"> bude financovať výstavbu NFŠ, a to najmenej 60% nákladov a zabezpečí financovanie jeho dlhodobej prevádzky. </w:t>
      </w:r>
      <w:r w:rsidRPr="00A55539">
        <w:rPr>
          <w:rFonts w:ascii="Times New Roman" w:hAnsi="Times New Roman" w:cs="Times New Roman"/>
          <w:b/>
          <w:sz w:val="24"/>
          <w:szCs w:val="24"/>
        </w:rPr>
        <w:t>Ministerstvo</w:t>
      </w:r>
      <w:r w:rsidRPr="00A55539">
        <w:rPr>
          <w:rFonts w:ascii="Times New Roman" w:hAnsi="Times New Roman" w:cs="Times New Roman"/>
          <w:sz w:val="24"/>
          <w:szCs w:val="24"/>
        </w:rPr>
        <w:t xml:space="preserve">, ako </w:t>
      </w:r>
      <w:r w:rsidR="00481A45" w:rsidRPr="00A55539">
        <w:rPr>
          <w:rFonts w:ascii="Times New Roman" w:hAnsi="Times New Roman" w:cs="Times New Roman"/>
          <w:sz w:val="24"/>
          <w:szCs w:val="24"/>
        </w:rPr>
        <w:t xml:space="preserve">ústredný orgán štátnej správy </w:t>
      </w:r>
      <w:r w:rsidRPr="00A55539">
        <w:rPr>
          <w:rFonts w:ascii="Times New Roman" w:hAnsi="Times New Roman" w:cs="Times New Roman"/>
          <w:sz w:val="24"/>
          <w:szCs w:val="24"/>
        </w:rPr>
        <w:t>v oblasti športu</w:t>
      </w:r>
      <w:r w:rsidR="00481A45" w:rsidRPr="00A55539">
        <w:rPr>
          <w:rFonts w:ascii="Times New Roman" w:hAnsi="Times New Roman" w:cs="Times New Roman"/>
          <w:sz w:val="24"/>
          <w:szCs w:val="24"/>
        </w:rPr>
        <w:t xml:space="preserve"> zabezpečí</w:t>
      </w:r>
      <w:r w:rsidRPr="00A55539">
        <w:rPr>
          <w:rFonts w:ascii="Times New Roman" w:hAnsi="Times New Roman" w:cs="Times New Roman"/>
          <w:sz w:val="24"/>
          <w:szCs w:val="24"/>
        </w:rPr>
        <w:t xml:space="preserve"> v súčinnosti s Ministerstvom financií SR</w:t>
      </w:r>
      <w:r w:rsidR="00481A45" w:rsidRPr="00A55539">
        <w:rPr>
          <w:rFonts w:ascii="Times New Roman" w:hAnsi="Times New Roman" w:cs="Times New Roman"/>
          <w:sz w:val="24"/>
          <w:szCs w:val="24"/>
        </w:rPr>
        <w:t xml:space="preserve"> v súlade so Zákonom o podpore športu spolufinancovanie výstavby NFŠ, a to do výšky 40% nákladov na jeho výstavbu a v prípade rozhodnutia vlády SR o poskytnutia dotácií uzatvorí zmluvu s príjemcom dotácií zo štátneho rozpočtu v každoročných splátkach do výšky stanoveného </w:t>
      </w:r>
      <w:proofErr w:type="spellStart"/>
      <w:r w:rsidR="00481A45" w:rsidRPr="00A55539">
        <w:rPr>
          <w:rFonts w:ascii="Times New Roman" w:hAnsi="Times New Roman" w:cs="Times New Roman"/>
          <w:sz w:val="24"/>
          <w:szCs w:val="24"/>
        </w:rPr>
        <w:t>spolupartnerstva</w:t>
      </w:r>
      <w:proofErr w:type="spellEnd"/>
      <w:r w:rsidR="00113E35" w:rsidRPr="00A55539">
        <w:rPr>
          <w:rFonts w:ascii="Times New Roman" w:hAnsi="Times New Roman" w:cs="Times New Roman"/>
          <w:sz w:val="24"/>
          <w:szCs w:val="24"/>
        </w:rPr>
        <w:t xml:space="preserve"> na roky 2013 – 2016/2017</w:t>
      </w:r>
      <w:r w:rsidR="00481A45" w:rsidRPr="00A55539">
        <w:rPr>
          <w:rFonts w:ascii="Times New Roman" w:hAnsi="Times New Roman" w:cs="Times New Roman"/>
          <w:sz w:val="24"/>
          <w:szCs w:val="24"/>
        </w:rPr>
        <w:t>.</w:t>
      </w:r>
    </w:p>
    <w:p w:rsidR="00481A45" w:rsidRPr="00A55539" w:rsidRDefault="00481A45" w:rsidP="0013681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539">
        <w:rPr>
          <w:rFonts w:ascii="Times New Roman" w:hAnsi="Times New Roman" w:cs="Times New Roman"/>
          <w:sz w:val="24"/>
          <w:szCs w:val="24"/>
        </w:rPr>
        <w:t xml:space="preserve">     </w:t>
      </w:r>
      <w:r w:rsidRPr="00A55539">
        <w:rPr>
          <w:rFonts w:ascii="Times New Roman" w:hAnsi="Times New Roman" w:cs="Times New Roman"/>
          <w:b/>
          <w:sz w:val="24"/>
          <w:szCs w:val="24"/>
        </w:rPr>
        <w:t>Splnomocnenec vlády SR pre mládež a šport</w:t>
      </w:r>
      <w:r w:rsidRPr="00A55539">
        <w:rPr>
          <w:rFonts w:ascii="Times New Roman" w:hAnsi="Times New Roman" w:cs="Times New Roman"/>
          <w:sz w:val="24"/>
          <w:szCs w:val="24"/>
        </w:rPr>
        <w:t xml:space="preserve"> bude spolupracovať s Ministerstvom pri príprave materiálov a pravidelných informácií vláde SR o realizácii a kontrole projektu. </w:t>
      </w:r>
      <w:r w:rsidRPr="00A55539">
        <w:rPr>
          <w:rFonts w:ascii="Times New Roman" w:hAnsi="Times New Roman" w:cs="Times New Roman"/>
          <w:b/>
          <w:sz w:val="24"/>
          <w:szCs w:val="24"/>
        </w:rPr>
        <w:t>SFZ</w:t>
      </w:r>
      <w:r w:rsidRPr="00A55539">
        <w:rPr>
          <w:rFonts w:ascii="Times New Roman" w:hAnsi="Times New Roman" w:cs="Times New Roman"/>
          <w:sz w:val="24"/>
          <w:szCs w:val="24"/>
        </w:rPr>
        <w:t xml:space="preserve"> sa bude podieľať na zabezpečení transpozície kritérií UEFA pre infraštruktúru futbalových štadiónov</w:t>
      </w:r>
      <w:r w:rsidR="0027162B" w:rsidRPr="00A55539">
        <w:rPr>
          <w:rFonts w:ascii="Times New Roman" w:hAnsi="Times New Roman" w:cs="Times New Roman"/>
          <w:sz w:val="24"/>
          <w:szCs w:val="24"/>
        </w:rPr>
        <w:t xml:space="preserve">, v súčinnosti využívanie NFŠ národnou futbalovou reprezentáciou, podporí projekt v odbornej športovej a laickej verejnosti a v spolupráci s vlastníkmi projektu NFŠ dotvorí priestory pre prezentáciu histórie a úspechov slovenského futbalu. </w:t>
      </w:r>
      <w:r w:rsidRPr="00A55539">
        <w:rPr>
          <w:rFonts w:ascii="Times New Roman" w:hAnsi="Times New Roman" w:cs="Times New Roman"/>
          <w:sz w:val="24"/>
          <w:szCs w:val="24"/>
        </w:rPr>
        <w:t xml:space="preserve"> </w:t>
      </w:r>
      <w:r w:rsidR="0027162B" w:rsidRPr="00A55539">
        <w:rPr>
          <w:rFonts w:ascii="Times New Roman" w:hAnsi="Times New Roman" w:cs="Times New Roman"/>
          <w:b/>
          <w:sz w:val="24"/>
          <w:szCs w:val="24"/>
        </w:rPr>
        <w:t>Hlavné mesto SR</w:t>
      </w:r>
      <w:r w:rsidR="0027162B" w:rsidRPr="00A55539">
        <w:rPr>
          <w:rFonts w:ascii="Times New Roman" w:hAnsi="Times New Roman" w:cs="Times New Roman"/>
          <w:sz w:val="24"/>
          <w:szCs w:val="24"/>
        </w:rPr>
        <w:t xml:space="preserve"> podporí realizácie projektu na území Bratislavy, prispeje rozhodovacou a kontrolnou činnosťou k transparentnému a plynulému procesu výstavby a jeho uvedenia do prevádzky, ako aj v súčinnosti s vlastníkmi bude využívať NFŠ na organizovanie športových, spoločenských a kultúrnych podujatí. </w:t>
      </w:r>
    </w:p>
    <w:p w:rsidR="0027162B" w:rsidRPr="00A55539" w:rsidRDefault="0027162B" w:rsidP="0013681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539">
        <w:rPr>
          <w:rFonts w:ascii="Times New Roman" w:hAnsi="Times New Roman" w:cs="Times New Roman"/>
          <w:sz w:val="24"/>
          <w:szCs w:val="24"/>
        </w:rPr>
        <w:t xml:space="preserve">     Realizácia projektu vytvorí značné množstvo pracovných miest v priebehu výstav</w:t>
      </w:r>
      <w:r w:rsidR="00113E35" w:rsidRPr="00A55539">
        <w:rPr>
          <w:rFonts w:ascii="Times New Roman" w:hAnsi="Times New Roman" w:cs="Times New Roman"/>
          <w:sz w:val="24"/>
          <w:szCs w:val="24"/>
        </w:rPr>
        <w:t>b</w:t>
      </w:r>
      <w:r w:rsidRPr="00A55539">
        <w:rPr>
          <w:rFonts w:ascii="Times New Roman" w:hAnsi="Times New Roman" w:cs="Times New Roman"/>
          <w:sz w:val="24"/>
          <w:szCs w:val="24"/>
        </w:rPr>
        <w:t>y a počas  prevádzky NFŠ</w:t>
      </w:r>
      <w:r w:rsidR="00113E35" w:rsidRPr="00A55539">
        <w:rPr>
          <w:rFonts w:ascii="Times New Roman" w:hAnsi="Times New Roman" w:cs="Times New Roman"/>
          <w:sz w:val="24"/>
          <w:szCs w:val="24"/>
        </w:rPr>
        <w:t>, príjmy do štátneho rozpočtu a rozpočtu hlavného mesta Bratislavy v priebehu výstavby, aj v čase prevádzky, využívanie NFŠ nielen na športové, ale aj spoločenské a kultúrne podujatia, dotvorí celkový rozvoj športovej zóny a vytvorí reprezentatívne zázemie pre činnosť SFZ a prezentáciu histórie a úspechov slovenského futbalu.</w:t>
      </w:r>
    </w:p>
    <w:p w:rsidR="0059424E" w:rsidRPr="00A55539" w:rsidRDefault="0059424E" w:rsidP="0013681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539">
        <w:rPr>
          <w:rFonts w:ascii="Times New Roman" w:hAnsi="Times New Roman" w:cs="Times New Roman"/>
          <w:sz w:val="24"/>
          <w:szCs w:val="24"/>
        </w:rPr>
        <w:t xml:space="preserve">     Navrhujeme splnomocniť ministra školstva, vedy, výskumu a športu a splnomocnenca vlády SR pre mládež a šport k podpisu Memoranda.</w:t>
      </w:r>
    </w:p>
    <w:p w:rsidR="00113E35" w:rsidRPr="00A55539" w:rsidRDefault="00113E35" w:rsidP="0013681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539">
        <w:rPr>
          <w:rFonts w:ascii="Times New Roman" w:hAnsi="Times New Roman" w:cs="Times New Roman"/>
          <w:sz w:val="24"/>
          <w:szCs w:val="24"/>
        </w:rPr>
        <w:t xml:space="preserve">     V súčasnom období je dôležité poveriť podpredsedu vlády SR a ministra financií v spolupráci s ministrom školstva, vedy, výskumu a športu rokovaniu k podpísania </w:t>
      </w:r>
      <w:r w:rsidRPr="00A55539">
        <w:rPr>
          <w:rFonts w:ascii="Times New Roman" w:hAnsi="Times New Roman" w:cs="Times New Roman"/>
          <w:sz w:val="24"/>
          <w:szCs w:val="24"/>
        </w:rPr>
        <w:lastRenderedPageBreak/>
        <w:t>partnerskej dohody s akciovou spoločnosťou Národný futbalový štadión o spolufinancovaní uvedeného projektu.</w:t>
      </w:r>
    </w:p>
    <w:p w:rsidR="00113E35" w:rsidRPr="00A55539" w:rsidRDefault="00113E35" w:rsidP="0013681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539">
        <w:rPr>
          <w:rFonts w:ascii="Times New Roman" w:hAnsi="Times New Roman" w:cs="Times New Roman"/>
          <w:sz w:val="24"/>
          <w:szCs w:val="24"/>
        </w:rPr>
        <w:t xml:space="preserve">     Do konca roku 2013 predložiť na rokovanie vlády</w:t>
      </w:r>
      <w:r w:rsidR="00DE10C5" w:rsidRPr="00A55539">
        <w:rPr>
          <w:rFonts w:ascii="Times New Roman" w:hAnsi="Times New Roman" w:cs="Times New Roman"/>
          <w:sz w:val="24"/>
          <w:szCs w:val="24"/>
        </w:rPr>
        <w:t xml:space="preserve"> ďalšiu informatívnu správu o postupe prác na NFŠ, ktorú pripraví a predloží minister školstva, vedy, výskumu a športu v spolupráci so splnomocnencom vlády SR pre mládež a šport. </w:t>
      </w:r>
    </w:p>
    <w:p w:rsidR="0013681C" w:rsidRPr="00A55539" w:rsidRDefault="00891CEA" w:rsidP="0013681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539">
        <w:rPr>
          <w:rFonts w:ascii="Times New Roman" w:hAnsi="Times New Roman" w:cs="Times New Roman"/>
          <w:sz w:val="24"/>
          <w:szCs w:val="24"/>
        </w:rPr>
        <w:t xml:space="preserve">       </w:t>
      </w:r>
    </w:p>
    <w:p w:rsidR="0013681C" w:rsidRPr="00A55539" w:rsidRDefault="0013681C" w:rsidP="00891CEA">
      <w:pPr>
        <w:pStyle w:val="Zakladnystyl"/>
        <w:rPr>
          <w:b/>
          <w:bCs/>
        </w:rPr>
      </w:pPr>
    </w:p>
    <w:p w:rsidR="0013681C" w:rsidRPr="00A55539" w:rsidRDefault="0013681C" w:rsidP="00891CEA">
      <w:pPr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sectPr w:rsidR="0013681C" w:rsidRPr="00A55539" w:rsidSect="00C72C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">
    <w:nsid w:val="328C5119"/>
    <w:multiLevelType w:val="hybridMultilevel"/>
    <w:tmpl w:val="E39EBF40"/>
    <w:lvl w:ilvl="0" w:tplc="00000009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739"/>
    <w:rsid w:val="00003739"/>
    <w:rsid w:val="00083D70"/>
    <w:rsid w:val="00113E35"/>
    <w:rsid w:val="0013681C"/>
    <w:rsid w:val="0027162B"/>
    <w:rsid w:val="002F2F8F"/>
    <w:rsid w:val="00481A45"/>
    <w:rsid w:val="0059424E"/>
    <w:rsid w:val="00891CEA"/>
    <w:rsid w:val="00951E40"/>
    <w:rsid w:val="00A55539"/>
    <w:rsid w:val="00BD39DF"/>
    <w:rsid w:val="00C72C13"/>
    <w:rsid w:val="00CF46FD"/>
    <w:rsid w:val="00DB624D"/>
    <w:rsid w:val="00DE1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aliases w:val="Čo robí (časť)"/>
    <w:basedOn w:val="Normlny"/>
    <w:next w:val="Normlny"/>
    <w:link w:val="Nadpis1Char"/>
    <w:uiPriority w:val="9"/>
    <w:qFormat/>
    <w:rsid w:val="0013681C"/>
    <w:pPr>
      <w:keepNext/>
      <w:numPr>
        <w:numId w:val="2"/>
      </w:numPr>
      <w:spacing w:before="360" w:after="0" w:line="240" w:lineRule="auto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"/>
    <w:qFormat/>
    <w:rsid w:val="0013681C"/>
    <w:pPr>
      <w:numPr>
        <w:ilvl w:val="1"/>
        <w:numId w:val="2"/>
      </w:numPr>
      <w:spacing w:before="120"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"/>
    <w:qFormat/>
    <w:rsid w:val="0013681C"/>
    <w:pPr>
      <w:keepNext/>
      <w:numPr>
        <w:ilvl w:val="2"/>
        <w:numId w:val="2"/>
      </w:numPr>
      <w:spacing w:before="120" w:after="0" w:line="240" w:lineRule="auto"/>
      <w:ind w:left="2269"/>
      <w:outlineLvl w:val="2"/>
    </w:pPr>
    <w:rPr>
      <w:rFonts w:ascii="Times New Roman" w:eastAsia="Times New Roman" w:hAnsi="Times New Roman" w:cs="Times New Roman"/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"/>
    <w:qFormat/>
    <w:rsid w:val="0013681C"/>
    <w:pPr>
      <w:numPr>
        <w:ilvl w:val="3"/>
        <w:numId w:val="2"/>
      </w:numPr>
      <w:spacing w:before="120" w:after="120" w:line="240" w:lineRule="auto"/>
      <w:outlineLvl w:val="3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qFormat/>
    <w:rsid w:val="0013681C"/>
    <w:pPr>
      <w:numPr>
        <w:ilvl w:val="4"/>
        <w:numId w:val="2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rsid w:val="0013681C"/>
    <w:pPr>
      <w:numPr>
        <w:ilvl w:val="5"/>
        <w:numId w:val="2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dpis7">
    <w:name w:val="heading 7"/>
    <w:basedOn w:val="Normlny"/>
    <w:next w:val="Normlny"/>
    <w:link w:val="Nadpis7Char"/>
    <w:qFormat/>
    <w:rsid w:val="0013681C"/>
    <w:pPr>
      <w:numPr>
        <w:ilvl w:val="6"/>
        <w:numId w:val="2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Nadpis8">
    <w:name w:val="heading 8"/>
    <w:basedOn w:val="Normlny"/>
    <w:next w:val="Normlny"/>
    <w:link w:val="Nadpis8Char"/>
    <w:qFormat/>
    <w:rsid w:val="0013681C"/>
    <w:pPr>
      <w:numPr>
        <w:ilvl w:val="7"/>
        <w:numId w:val="2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qFormat/>
    <w:rsid w:val="0013681C"/>
    <w:pPr>
      <w:numPr>
        <w:ilvl w:val="8"/>
        <w:numId w:val="2"/>
      </w:num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Zakladnystyl">
    <w:name w:val="Zakladny styl"/>
    <w:rsid w:val="001368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dpis1Char">
    <w:name w:val="Nadpis 1 Char"/>
    <w:aliases w:val="Čo robí (časť) Char"/>
    <w:basedOn w:val="Predvolenpsmoodseku"/>
    <w:link w:val="Nadpis1"/>
    <w:uiPriority w:val="9"/>
    <w:rsid w:val="0013681C"/>
    <w:rPr>
      <w:rFonts w:ascii="Times New Roman" w:eastAsia="Times New Roman" w:hAnsi="Times New Roman" w:cs="Times New Roman"/>
      <w:b/>
      <w:bCs/>
      <w:kern w:val="32"/>
      <w:sz w:val="28"/>
      <w:szCs w:val="28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rsid w:val="0013681C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"/>
    <w:rsid w:val="0013681C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uiPriority w:val="9"/>
    <w:rsid w:val="0013681C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13681C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rsid w:val="0013681C"/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rsid w:val="0013681C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rsid w:val="0013681C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rsid w:val="0013681C"/>
    <w:rPr>
      <w:rFonts w:ascii="Arial" w:eastAsia="Times New Roman" w:hAnsi="Arial" w:cs="Arial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aliases w:val="Čo robí (časť)"/>
    <w:basedOn w:val="Normlny"/>
    <w:next w:val="Normlny"/>
    <w:link w:val="Nadpis1Char"/>
    <w:uiPriority w:val="9"/>
    <w:qFormat/>
    <w:rsid w:val="0013681C"/>
    <w:pPr>
      <w:keepNext/>
      <w:numPr>
        <w:numId w:val="2"/>
      </w:numPr>
      <w:spacing w:before="360" w:after="0" w:line="240" w:lineRule="auto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"/>
    <w:qFormat/>
    <w:rsid w:val="0013681C"/>
    <w:pPr>
      <w:numPr>
        <w:ilvl w:val="1"/>
        <w:numId w:val="2"/>
      </w:numPr>
      <w:spacing w:before="120"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"/>
    <w:qFormat/>
    <w:rsid w:val="0013681C"/>
    <w:pPr>
      <w:keepNext/>
      <w:numPr>
        <w:ilvl w:val="2"/>
        <w:numId w:val="2"/>
      </w:numPr>
      <w:spacing w:before="120" w:after="0" w:line="240" w:lineRule="auto"/>
      <w:ind w:left="2269"/>
      <w:outlineLvl w:val="2"/>
    </w:pPr>
    <w:rPr>
      <w:rFonts w:ascii="Times New Roman" w:eastAsia="Times New Roman" w:hAnsi="Times New Roman" w:cs="Times New Roman"/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"/>
    <w:qFormat/>
    <w:rsid w:val="0013681C"/>
    <w:pPr>
      <w:numPr>
        <w:ilvl w:val="3"/>
        <w:numId w:val="2"/>
      </w:numPr>
      <w:spacing w:before="120" w:after="120" w:line="240" w:lineRule="auto"/>
      <w:outlineLvl w:val="3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qFormat/>
    <w:rsid w:val="0013681C"/>
    <w:pPr>
      <w:numPr>
        <w:ilvl w:val="4"/>
        <w:numId w:val="2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rsid w:val="0013681C"/>
    <w:pPr>
      <w:numPr>
        <w:ilvl w:val="5"/>
        <w:numId w:val="2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dpis7">
    <w:name w:val="heading 7"/>
    <w:basedOn w:val="Normlny"/>
    <w:next w:val="Normlny"/>
    <w:link w:val="Nadpis7Char"/>
    <w:qFormat/>
    <w:rsid w:val="0013681C"/>
    <w:pPr>
      <w:numPr>
        <w:ilvl w:val="6"/>
        <w:numId w:val="2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Nadpis8">
    <w:name w:val="heading 8"/>
    <w:basedOn w:val="Normlny"/>
    <w:next w:val="Normlny"/>
    <w:link w:val="Nadpis8Char"/>
    <w:qFormat/>
    <w:rsid w:val="0013681C"/>
    <w:pPr>
      <w:numPr>
        <w:ilvl w:val="7"/>
        <w:numId w:val="2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qFormat/>
    <w:rsid w:val="0013681C"/>
    <w:pPr>
      <w:numPr>
        <w:ilvl w:val="8"/>
        <w:numId w:val="2"/>
      </w:num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Zakladnystyl">
    <w:name w:val="Zakladny styl"/>
    <w:rsid w:val="001368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dpis1Char">
    <w:name w:val="Nadpis 1 Char"/>
    <w:aliases w:val="Čo robí (časť) Char"/>
    <w:basedOn w:val="Predvolenpsmoodseku"/>
    <w:link w:val="Nadpis1"/>
    <w:uiPriority w:val="9"/>
    <w:rsid w:val="0013681C"/>
    <w:rPr>
      <w:rFonts w:ascii="Times New Roman" w:eastAsia="Times New Roman" w:hAnsi="Times New Roman" w:cs="Times New Roman"/>
      <w:b/>
      <w:bCs/>
      <w:kern w:val="32"/>
      <w:sz w:val="28"/>
      <w:szCs w:val="28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rsid w:val="0013681C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"/>
    <w:rsid w:val="0013681C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uiPriority w:val="9"/>
    <w:rsid w:val="0013681C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13681C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rsid w:val="0013681C"/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rsid w:val="0013681C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rsid w:val="0013681C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rsid w:val="0013681C"/>
    <w:rPr>
      <w:rFonts w:ascii="Arial" w:eastAsia="Times New Roman" w:hAnsi="Arial" w:cs="Arial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WKX3UHSAJ2R6-2-350348</_dlc_DocId>
    <_dlc_DocIdUrl xmlns="e60a29af-d413-48d4-bd90-fe9d2a897e4b">
      <Url>https://ovdmasv601/sites/DMS/_layouts/15/DocIdRedir.aspx?ID=WKX3UHSAJ2R6-2-350348</Url>
      <Description>WKX3UHSAJ2R6-2-350348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391AE7-C908-4639-B6E2-3248B1F25BE9}"/>
</file>

<file path=customXml/itemProps2.xml><?xml version="1.0" encoding="utf-8"?>
<ds:datastoreItem xmlns:ds="http://schemas.openxmlformats.org/officeDocument/2006/customXml" ds:itemID="{7A1ED6FE-7ED3-4F4E-9E43-D2D187199A46}"/>
</file>

<file path=customXml/itemProps3.xml><?xml version="1.0" encoding="utf-8"?>
<ds:datastoreItem xmlns:ds="http://schemas.openxmlformats.org/officeDocument/2006/customXml" ds:itemID="{8CB5B077-CC54-42EC-96C4-859C889A5C25}"/>
</file>

<file path=customXml/itemProps4.xml><?xml version="1.0" encoding="utf-8"?>
<ds:datastoreItem xmlns:ds="http://schemas.openxmlformats.org/officeDocument/2006/customXml" ds:itemID="{01CE75BC-A2A7-4372-BEC7-0615F98EED4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614</Words>
  <Characters>3505</Characters>
  <Application>Microsoft Office Word</Application>
  <DocSecurity>0</DocSecurity>
  <Lines>29</Lines>
  <Paragraphs>8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Katarína Kuczmanová</cp:lastModifiedBy>
  <cp:revision>6</cp:revision>
  <cp:lastPrinted>2013-07-10T05:53:00Z</cp:lastPrinted>
  <dcterms:created xsi:type="dcterms:W3CDTF">2013-07-10T05:27:00Z</dcterms:created>
  <dcterms:modified xsi:type="dcterms:W3CDTF">2013-07-10T05:53:00Z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190a9b24-f40b-447a-a11a-3cffbce0f6c8</vt:lpwstr>
  </property>
</Properties>
</file>